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08" w:rsidRDefault="0043332C" w:rsidP="0043332C">
      <w:pPr>
        <w:pStyle w:val="Titel"/>
      </w:pPr>
      <w:r>
        <w:t>Vrije Brugse Stadsdichter 2018-2019</w:t>
      </w:r>
    </w:p>
    <w:p w:rsidR="0043332C" w:rsidRDefault="0043332C" w:rsidP="00354133">
      <w:pPr>
        <w:pStyle w:val="Kop1"/>
      </w:pPr>
      <w:r>
        <w:t>Een stem voor de stad</w:t>
      </w:r>
    </w:p>
    <w:p w:rsidR="00EA7DAE" w:rsidRDefault="00EA7DAE" w:rsidP="00BE1421">
      <w:r>
        <w:t xml:space="preserve">Het stadsdichterschap van Brugge bestaat intussen reeds 6 jaar op </w:t>
      </w:r>
      <w:r w:rsidR="007745CF">
        <w:t xml:space="preserve">een basis van geëngageerde mensen die er zelf hun middelen in steken. De doelstelling was heel eenvoudig, na andere steden met een eigen dichter, vonden we dat Brugge het verdiende om ook een eigen stem te krijgen. </w:t>
      </w:r>
      <w:r w:rsidR="00DC7C91">
        <w:t>Het initiatief van de</w:t>
      </w:r>
      <w:r w:rsidR="00DC7C91" w:rsidRPr="00DC7C91">
        <w:t xml:space="preserve"> stadsdichter is</w:t>
      </w:r>
      <w:r w:rsidR="00DC7C91">
        <w:t xml:space="preserve"> enerzijds</w:t>
      </w:r>
      <w:r w:rsidR="00DC7C91" w:rsidRPr="00DC7C91">
        <w:t xml:space="preserve"> een laagdrempelige manier om d</w:t>
      </w:r>
      <w:r w:rsidR="00DC7C91">
        <w:t>ie stem in te vullen, anderzijds een mooie aanleiding om meer poëzie in de stad te verspreiden.</w:t>
      </w:r>
    </w:p>
    <w:p w:rsidR="00DC7C91" w:rsidRDefault="00DC7C91" w:rsidP="00DC7C91">
      <w:r>
        <w:t xml:space="preserve">Een stadsdichter roept gevoelens van engagement en meerwaarde op bij de Bruggeling. Hij gebruikt de kracht van het woord om het stadsleven, de actualiteit, de cultuur en het erfgoed te benadrukken. En tegelijkertijd wijst hij </w:t>
      </w:r>
      <w:r w:rsidR="003964F2">
        <w:t xml:space="preserve">of zij </w:t>
      </w:r>
      <w:r>
        <w:t>ons op de zaken waar we trots op mogen zijn</w:t>
      </w:r>
      <w:r w:rsidR="003964F2">
        <w:t>;</w:t>
      </w:r>
      <w:r>
        <w:t xml:space="preserve"> laat ons mee genieten van de verwondering over onze eigen stad. </w:t>
      </w:r>
    </w:p>
    <w:p w:rsidR="00BE1421" w:rsidRDefault="00DC7C91" w:rsidP="00BE1421">
      <w:r>
        <w:t xml:space="preserve">Het stadsdichterschap brengt </w:t>
      </w:r>
      <w:r w:rsidR="00354133">
        <w:t xml:space="preserve">de </w:t>
      </w:r>
      <w:r>
        <w:t>poëzie naar het publiek, maar brengt ook het publiek naar de poëzie.</w:t>
      </w:r>
      <w:r w:rsidR="00202C07">
        <w:t xml:space="preserve"> Voor de stad betekent het een welkome stimulans voor lokaal talent én de beleving van poëzie in de stad.</w:t>
      </w:r>
    </w:p>
    <w:p w:rsidR="002C6DA9" w:rsidRPr="002C6DA9" w:rsidRDefault="002C6DA9" w:rsidP="002C6DA9">
      <w:pPr>
        <w:pStyle w:val="Kop3"/>
      </w:pPr>
      <w:r>
        <w:t>Verwezenlijkingen periode 2016-2017</w:t>
      </w:r>
    </w:p>
    <w:p w:rsidR="00354133" w:rsidRDefault="00354133" w:rsidP="0043332C">
      <w:r>
        <w:t>Met huidig stadsdichter Herman Leenders</w:t>
      </w:r>
      <w:r w:rsidR="00170D6D">
        <w:t xml:space="preserve"> (periode 2016-2017)</w:t>
      </w:r>
      <w:r>
        <w:t xml:space="preserve"> hebben we de ambitie waargemaakt om het stadsdichterschap verschillende niveaus </w:t>
      </w:r>
      <w:r w:rsidR="00170D6D">
        <w:t>omhoog</w:t>
      </w:r>
      <w:r>
        <w:t xml:space="preserve"> </w:t>
      </w:r>
      <w:r w:rsidR="00170D6D">
        <w:t xml:space="preserve">te tillen, niet in het minst door de inzet van Herman zelf. </w:t>
      </w:r>
    </w:p>
    <w:p w:rsidR="00E07DDF" w:rsidRDefault="00E07DDF" w:rsidP="0043332C">
      <w:r>
        <w:t>In de periode 2016-2017 schreef Herman Leenders 12 gedichten over Brugge. Verschillende van deze gedichten werden op een oplage van 2000 stuks gedrukt en verspreid in de Brugse boekhandels en de openbare bibliotheek Biekorf. We werkten voor de kaartjes samen met Brugse kunstenaars die bij elk gedicht een beeld zochten. Zo zochten o.a. Benoit Van Innis, Johan Clarysse, Willy Vynck, Piet Peere en Marec voor de grafische begeleiding.</w:t>
      </w:r>
    </w:p>
    <w:p w:rsidR="00E07DDF" w:rsidRDefault="00E07DDF" w:rsidP="0043332C">
      <w:r>
        <w:t>Naast de kaartjes was het stadsdichterschap in deze periode aanleiding voor diverse nieuwe samenwerkingen. Leenders trad onder meer op in UrbEgg, in de tuin van het Guido Gezellemuseum, in de boekhandels. Hij werd bovendien door de musea verzocht om een gelegenheidsgedicht te schrijven ter ondersteuning van de restauratie van de bidkapel van het Gruuthuse. De musea zorgden ook hiervan voor een mooie postkaart.</w:t>
      </w:r>
    </w:p>
    <w:p w:rsidR="00E07DDF" w:rsidRDefault="003F097A" w:rsidP="0043332C">
      <w:r>
        <w:t>De periode van onze vijfde stadsdichter ronden we af met de presentatie van een overzichtsbundel met een selectie stadsgedichten. Per dichter kozen we vijf gedichten uit die zowel in Nederlandse versie als in Engelse vertaling zullen worden gepubliceerd. Deze verschijnt bij de gerenommeerde uitgeverij P, die onder meer Brugse dichters Geert Viaene en Erwin Steyaert hielp debuteren. Een betere partner voor het uitdragen van poëzie konden we niet vinden. Verschijning van de bundel staat gepland voor december 2017.</w:t>
      </w:r>
    </w:p>
    <w:p w:rsidR="00354133" w:rsidRDefault="00354133" w:rsidP="00354133">
      <w:pPr>
        <w:pStyle w:val="Kop3"/>
      </w:pPr>
      <w:r>
        <w:t xml:space="preserve">Stadsdichter </w:t>
      </w:r>
      <w:r w:rsidR="00681731">
        <w:t>toekomst</w:t>
      </w:r>
    </w:p>
    <w:p w:rsidR="00354133" w:rsidRDefault="00354133" w:rsidP="00354133">
      <w:r>
        <w:t>Tot nu toe werd het stadsdichterschap gefinancierd door privé-investeringen</w:t>
      </w:r>
      <w:r w:rsidR="00E07DDF">
        <w:t xml:space="preserve"> van de partners</w:t>
      </w:r>
      <w:r w:rsidR="003F097A">
        <w:t xml:space="preserve"> en leefde het vooral van veel goodwill van de betrokken partijen</w:t>
      </w:r>
      <w:r>
        <w:t xml:space="preserve">. Nu het project een </w:t>
      </w:r>
      <w:r w:rsidR="00E07DDF">
        <w:t>hog</w:t>
      </w:r>
      <w:r>
        <w:t>ere zichtbaarheid, kwaliteit en werkingsniveau heeft bereikt, is het echter rijp om steun van buitenaf te vragen, zodoende het initiatief niet te laten uitdoven.</w:t>
      </w:r>
      <w:r w:rsidR="00681731">
        <w:t xml:space="preserve"> Ook gezien de adoptie van het stadsdichterschap door Zwerm vzw (zie hieronder) heeft het project nieuwe kansen voor een mooie voortzetting.</w:t>
      </w:r>
    </w:p>
    <w:p w:rsidR="00354133" w:rsidRDefault="00354133" w:rsidP="00681731">
      <w:pPr>
        <w:pStyle w:val="Kop1"/>
      </w:pPr>
      <w:r>
        <w:t>Adoptie stadsdichter door Zwerm vzw</w:t>
      </w:r>
    </w:p>
    <w:p w:rsidR="00354133" w:rsidRPr="00354133" w:rsidRDefault="005B54C2" w:rsidP="00354133">
      <w:r>
        <w:t>Zwerm vzw adopteert vanaf 2018 het stadsdichterschap. Dit na uitdrukkelijke vraag van het Poëziebos om het project te overhandigen aan een neutralere initiatiefnemer én evaluatie binnen het bestuur van Zwerm waarna bleek dat het project perfect binnen de doel</w:t>
      </w:r>
      <w:r w:rsidR="00CB5BC1">
        <w:t>stellingen van de vzw valt</w:t>
      </w:r>
      <w:r w:rsidR="00D46320">
        <w:t>. Het is ook de visie van Zwerm om de bestaande initiatieven rond het stadsdichterschap door te trekken</w:t>
      </w:r>
      <w:r w:rsidR="00CB5BC1">
        <w:t xml:space="preserve"> en </w:t>
      </w:r>
      <w:r w:rsidR="00D46320">
        <w:t xml:space="preserve">de mogelijkheden </w:t>
      </w:r>
      <w:r w:rsidR="00CB5BC1">
        <w:t xml:space="preserve">om </w:t>
      </w:r>
      <w:r w:rsidR="00D46320">
        <w:t>de gedichten te laten circuleren uit te breiden</w:t>
      </w:r>
      <w:r w:rsidR="00CB5BC1">
        <w:t>.</w:t>
      </w:r>
    </w:p>
    <w:p w:rsidR="00BE1421" w:rsidRDefault="00BE1421" w:rsidP="002C6DA9">
      <w:pPr>
        <w:pStyle w:val="Kop3"/>
      </w:pPr>
      <w:r>
        <w:t>Keuze nieuwe dichter</w:t>
      </w:r>
    </w:p>
    <w:p w:rsidR="00331EFC" w:rsidRDefault="008A4CF6" w:rsidP="0043332C">
      <w:r>
        <w:t>Het stadsdichterschap voor 2018-2019 zal ingevuld worden door Tania Verhelst.</w:t>
      </w:r>
      <w:r w:rsidR="00331EFC">
        <w:t xml:space="preserve"> Als Bruggelinge werkt zij vanuit haar grafische talenten reeds nauw samen met diverse lokale dichters, wiens teksten ze vaak illustreert.</w:t>
      </w:r>
      <w:r w:rsidR="003964F2">
        <w:t xml:space="preserve"> Sinds een jaar is zij ook actief in het schrijven zelf, wat haar intussen diverse prijzen opleverde.</w:t>
      </w:r>
    </w:p>
    <w:p w:rsidR="00BE1421" w:rsidRDefault="00331EFC" w:rsidP="0043332C">
      <w:r>
        <w:t>Tania Verhelst</w:t>
      </w:r>
      <w:r w:rsidR="008A4CF6">
        <w:t xml:space="preserve"> is </w:t>
      </w:r>
      <w:r w:rsidR="003964F2">
        <w:t xml:space="preserve">dus </w:t>
      </w:r>
      <w:r w:rsidR="008A4CF6">
        <w:t>actief in een dubbele discipline waarbij ze zowel tekstueel als grafisch sterk werk aflevert. Haar poëzie en haar illustraties genieten veelvuldige aandacht van literaire magazines als Gierik, DWB en Het gezeefde gedicht. Het tijdschrift Plebs wijdde een volledig nummer aan drie centrale werken, waaronder Brief aan Dodo. Verhelst is een</w:t>
      </w:r>
      <w:r w:rsidR="002C6DA9">
        <w:t xml:space="preserve"> bijzondere dichteres die </w:t>
      </w:r>
      <w:r w:rsidR="008A4CF6">
        <w:t>intussen</w:t>
      </w:r>
      <w:r w:rsidR="002C6DA9">
        <w:t xml:space="preserve"> een zekere cultstatus heeft</w:t>
      </w:r>
      <w:r w:rsidR="008A4CF6">
        <w:t xml:space="preserve"> opgebouwd</w:t>
      </w:r>
      <w:r w:rsidR="003964F2">
        <w:t xml:space="preserve"> en die ons volle vertrouwen geniet</w:t>
      </w:r>
      <w:r w:rsidR="008A4CF6">
        <w:t>.</w:t>
      </w:r>
    </w:p>
    <w:p w:rsidR="00BE1421" w:rsidRDefault="00BE1421" w:rsidP="002C6DA9">
      <w:pPr>
        <w:pStyle w:val="Kop3"/>
      </w:pPr>
      <w:r>
        <w:t>Periode</w:t>
      </w:r>
    </w:p>
    <w:p w:rsidR="00BE1421" w:rsidRDefault="003964F2" w:rsidP="008A4CF6">
      <w:r>
        <w:t xml:space="preserve">Een stadsdichter wordt aangesteld voor twee jaar. </w:t>
      </w:r>
      <w:r w:rsidR="008A4CF6">
        <w:t xml:space="preserve">De </w:t>
      </w:r>
      <w:r>
        <w:t>volgende periode</w:t>
      </w:r>
      <w:r w:rsidR="008A4CF6">
        <w:t xml:space="preserve"> </w:t>
      </w:r>
      <w:r>
        <w:t>loopt van</w:t>
      </w:r>
      <w:r w:rsidR="008A4CF6">
        <w:t xml:space="preserve"> van </w:t>
      </w:r>
      <w:r>
        <w:t xml:space="preserve">25 </w:t>
      </w:r>
      <w:r w:rsidR="008A4CF6">
        <w:t>januari 2018 tot</w:t>
      </w:r>
      <w:r>
        <w:t xml:space="preserve"> 23 januari</w:t>
      </w:r>
      <w:r w:rsidR="008A4CF6">
        <w:t xml:space="preserve"> 20</w:t>
      </w:r>
      <w:r>
        <w:t>20</w:t>
      </w:r>
      <w:r w:rsidR="008A4CF6">
        <w:t>.</w:t>
      </w:r>
      <w:r>
        <w:t xml:space="preserve"> Deze tijdsspanne is nodig om de nieuwe dichter in te bedden in het stadsweefsel en om banden op te bouwen met bevolking, organisaties en culturele spelers. Dit wordt tegelijk behartigt door de leden van Zwerm vzw en de dichters zelf – zowel de huidige stadsdichter als de vorige dichters, die het initiatief zeer genegen blijven.</w:t>
      </w:r>
    </w:p>
    <w:p w:rsidR="00D46320" w:rsidRDefault="00D46320" w:rsidP="00D46320">
      <w:pPr>
        <w:pStyle w:val="Kop1"/>
      </w:pPr>
      <w:r>
        <w:t>Invulling stadsdichterschap 2018-2019</w:t>
      </w:r>
    </w:p>
    <w:p w:rsidR="003964F2" w:rsidRPr="003964F2" w:rsidRDefault="003964F2" w:rsidP="003964F2">
      <w:r>
        <w:t xml:space="preserve">De afgelopen jaren hebben we een stabiele basis gevonden om op te bouwen. Enkele initiatieven </w:t>
      </w:r>
    </w:p>
    <w:p w:rsidR="00BE1421" w:rsidRDefault="00BE1421" w:rsidP="002C6DA9">
      <w:pPr>
        <w:pStyle w:val="Kop3"/>
      </w:pPr>
      <w:r>
        <w:t>Postkaarten</w:t>
      </w:r>
    </w:p>
    <w:p w:rsidR="008A4CF6" w:rsidRDefault="006124CA" w:rsidP="006124CA">
      <w:r>
        <w:t>Gezien de achtergrond van de gekozen dichter, bestaat de ambitie om de publicatie van de kaartjes verder te zetten. Elke twee maand van de betreffende periode zal een nieuw kaartje worden verspreid. De inhoud en layout van de kaartjes wordt bepaald in samenspraak met de dichteres.</w:t>
      </w:r>
    </w:p>
    <w:p w:rsidR="00BE1421" w:rsidRDefault="00BE1421" w:rsidP="002C6DA9">
      <w:pPr>
        <w:pStyle w:val="Kop3"/>
      </w:pPr>
      <w:r>
        <w:t>Etalageproject</w:t>
      </w:r>
    </w:p>
    <w:p w:rsidR="008A4CF6" w:rsidRDefault="002B153E" w:rsidP="006124CA">
      <w:r>
        <w:t>Een van de u</w:t>
      </w:r>
      <w:r w:rsidR="006124CA">
        <w:t>itbreiding</w:t>
      </w:r>
      <w:r>
        <w:t>en</w:t>
      </w:r>
      <w:r w:rsidR="006124CA">
        <w:t xml:space="preserve"> op het bestaande project bestaat in de vorm van een etalageproject. Zwerm wil </w:t>
      </w:r>
      <w:r>
        <w:t xml:space="preserve">met de gedichten van Tania een bescheiden route </w:t>
      </w:r>
      <w:r w:rsidR="006124CA">
        <w:t>bouwen</w:t>
      </w:r>
      <w:r w:rsidR="006172F2">
        <w:t xml:space="preserve"> waarbij</w:t>
      </w:r>
      <w:r w:rsidR="006124CA">
        <w:t xml:space="preserve"> de stadsgedichten gedurende een bepaalde periode </w:t>
      </w:r>
      <w:r>
        <w:t xml:space="preserve">bij </w:t>
      </w:r>
      <w:r w:rsidR="006172F2">
        <w:t>zelfstandige zaken in Brugge een plek in de etalage krijgen</w:t>
      </w:r>
      <w:r w:rsidR="006124CA">
        <w:t>.</w:t>
      </w:r>
      <w:r w:rsidR="006172F2">
        <w:t xml:space="preserve"> De uitvoering hiervan wordt voorzien op grote A1 posters voor de visibiliteit. De vormgeving wordt intern opgemaakt samen met de dichter. </w:t>
      </w:r>
      <w:r w:rsidR="006124CA">
        <w:t xml:space="preserve">We contacteren hiervoor een </w:t>
      </w:r>
      <w:r w:rsidR="006172F2">
        <w:t>aantal</w:t>
      </w:r>
      <w:r w:rsidR="006124CA">
        <w:t xml:space="preserve"> zaken in de binnenstad</w:t>
      </w:r>
      <w:r w:rsidR="006172F2">
        <w:t>, op basis van de themaroutes die werden ontwikkeld door de Dienst Lokale Economie van Stad Brugge</w:t>
      </w:r>
      <w:r w:rsidR="006124CA">
        <w:t>.</w:t>
      </w:r>
      <w:r w:rsidR="006172F2">
        <w:t xml:space="preserve"> Een vergelijkbaar – zij het veel groter – project bestaat in Gent onder de noemer “Poëzie op straat”.</w:t>
      </w:r>
    </w:p>
    <w:p w:rsidR="00B20167" w:rsidRDefault="00B20167">
      <w:pPr>
        <w:spacing w:before="0" w:after="160"/>
        <w:jc w:val="left"/>
        <w:rPr>
          <w:rFonts w:asciiTheme="majorHAnsi" w:eastAsiaTheme="majorEastAsia" w:hAnsiTheme="majorHAnsi" w:cstheme="majorBidi"/>
          <w:b/>
          <w:color w:val="1F3763" w:themeColor="accent1" w:themeShade="7F"/>
          <w:szCs w:val="24"/>
        </w:rPr>
      </w:pPr>
      <w:r>
        <w:br w:type="page"/>
      </w:r>
    </w:p>
    <w:p w:rsidR="00BE1421" w:rsidRDefault="00BE1421" w:rsidP="002C6DA9">
      <w:pPr>
        <w:pStyle w:val="Kop3"/>
      </w:pPr>
      <w:r>
        <w:t>Optredens</w:t>
      </w:r>
    </w:p>
    <w:p w:rsidR="00B20167" w:rsidRDefault="00331EFC" w:rsidP="0043332C">
      <w:r>
        <w:t xml:space="preserve">Om het publiek met de stadsdichters te laten kennismaken worden </w:t>
      </w:r>
      <w:r w:rsidR="00B20167">
        <w:t>enkel</w:t>
      </w:r>
      <w:r>
        <w:t>e voordrachten georganiseerd</w:t>
      </w:r>
      <w:r w:rsidR="00B20167">
        <w:t xml:space="preserve"> vanuit Zwerm</w:t>
      </w:r>
      <w:r>
        <w:t xml:space="preserve">. </w:t>
      </w:r>
      <w:r w:rsidR="00B20167">
        <w:t>Diverse formules zijn hier denkbaar en werden reeds besproken.</w:t>
      </w:r>
    </w:p>
    <w:p w:rsidR="00B20167" w:rsidRDefault="00B20167" w:rsidP="00B20167">
      <w:pPr>
        <w:pStyle w:val="Lijstalinea"/>
        <w:numPr>
          <w:ilvl w:val="0"/>
          <w:numId w:val="2"/>
        </w:numPr>
      </w:pPr>
      <w:r>
        <w:t>Voorstelling stadsdichters: een programma met de nieuwe stadsdichter in combinatie met vorige stadsdichters, om nadruk te leggen op Brugge in poëzie;</w:t>
      </w:r>
    </w:p>
    <w:p w:rsidR="00B20167" w:rsidRDefault="00B20167" w:rsidP="00B20167">
      <w:pPr>
        <w:pStyle w:val="Lijstalinea"/>
        <w:numPr>
          <w:ilvl w:val="0"/>
          <w:numId w:val="2"/>
        </w:numPr>
      </w:pPr>
      <w:r>
        <w:t>Voorstelling lokaal talent: een programma waarbij de stadsdichter fungeert als gastvrouw voor een paar Brugse dichters. Hier ligt de nadruk op stimuleren van lokaal talent;</w:t>
      </w:r>
    </w:p>
    <w:p w:rsidR="00BE1421" w:rsidRDefault="006E1B66" w:rsidP="0043332C">
      <w:r>
        <w:t>Mogelijke samenwerkingen zijn er met de Brugse boekhandels, KAAP, de stedelijke bibliotheek en De Republiek. Met deze partijen onderhouden we vanuit Zwerm contact en zijn momenten en optredens bespreekbaar.</w:t>
      </w:r>
    </w:p>
    <w:p w:rsidR="006E1B66" w:rsidRDefault="006E1B66" w:rsidP="0043332C">
      <w:r>
        <w:t>Financieel leunen we hier gedeeltelijk op het Vlaams Fonds voor de Letteren en de goodwill van de dichters die we uitnodigen. Uit respect willen we echter een correcte verloning aanbieden voor zij die moeite en tijd steken in de optredens en willen we de dichters ook op deze manier stimuleren. Ook om locaties bereid te vinden voorzien we per optreden een minimaal budget van €250 alles inclusief.</w:t>
      </w:r>
    </w:p>
    <w:p w:rsidR="006E1B66" w:rsidRDefault="006E1B66" w:rsidP="006E1B66">
      <w:pPr>
        <w:pStyle w:val="Kop1"/>
      </w:pPr>
      <w:r>
        <w:t>Samenwerkingen</w:t>
      </w:r>
    </w:p>
    <w:p w:rsidR="006E1B66" w:rsidRDefault="006E1B66" w:rsidP="006E1B66">
      <w:pPr>
        <w:pStyle w:val="Kop3"/>
      </w:pPr>
      <w:r>
        <w:t>Brugge Plus</w:t>
      </w:r>
    </w:p>
    <w:p w:rsidR="006E1B66" w:rsidRDefault="006E1B66" w:rsidP="006E1B66">
      <w:r>
        <w:t xml:space="preserve">Met Brugge Plus werd reeds samengezeten om enerzijds de programmatorische insteek én de logistieke mogelijkheden af te toetsen. Er is ruimte voor een luik rond de stadsdichter tijdens Uitwijken. </w:t>
      </w:r>
    </w:p>
    <w:p w:rsidR="006E1B66" w:rsidRPr="006E1B66" w:rsidRDefault="006E1B66" w:rsidP="006E1B66">
      <w:pPr>
        <w:rPr>
          <w:color w:val="FF0000"/>
        </w:rPr>
      </w:pPr>
      <w:r w:rsidRPr="006E1B66">
        <w:rPr>
          <w:color w:val="FF0000"/>
        </w:rPr>
        <w:t>[concrete invulling toevoegen]</w:t>
      </w:r>
    </w:p>
    <w:p w:rsidR="006E1B66" w:rsidRDefault="006E1B66" w:rsidP="006E1B66">
      <w:pPr>
        <w:pStyle w:val="Kop3"/>
      </w:pPr>
      <w:r>
        <w:t>Buurtcomités</w:t>
      </w:r>
    </w:p>
    <w:p w:rsidR="006E1B66" w:rsidRDefault="006E1B66" w:rsidP="006E1B66">
      <w:r>
        <w:t>Vergelijkbaar aan het punt over optredens hierboven, werd een programma rond het stadsdichtersschap uitgewerkt dat wordt aangeboden via de buurtcomités van Stad Brugge. Door de stadsdichters op te nemen in de activiteitenbrochure brengen we de poëzie een grote stap dichter bij de bevolking van Brugge, weg van plekken en evenementen waar de drempel hoger ligt en tot in de huiskamer.</w:t>
      </w:r>
    </w:p>
    <w:p w:rsidR="0089742A" w:rsidRPr="006E1B66" w:rsidRDefault="0089742A" w:rsidP="006E1B66">
      <w:r>
        <w:t xml:space="preserve">Als deel van </w:t>
      </w:r>
      <w:r w:rsidR="00607CE8">
        <w:t xml:space="preserve">deze samenwerking bieden we aan buurtcomités ook raamposters op A4-formaat die tegelijkertijd de poëzie in het straatbeeld brengen en als opwarmer fungeren voor </w:t>
      </w:r>
      <w:r w:rsidR="00DC23F8">
        <w:t xml:space="preserve">de optredens. </w:t>
      </w:r>
    </w:p>
    <w:p w:rsidR="00BE1421" w:rsidRDefault="00BE1421" w:rsidP="00331EFC">
      <w:pPr>
        <w:pStyle w:val="Kop1"/>
      </w:pPr>
      <w:r>
        <w:t>Noot bij budgettering</w:t>
      </w:r>
    </w:p>
    <w:p w:rsidR="00354133" w:rsidRPr="0043332C" w:rsidRDefault="0089742A" w:rsidP="0043332C">
      <w:r>
        <w:t>Ook al loopt het stadsdichtersschap voor de werkbaarheid over twee jaar, kiezen we er</w:t>
      </w:r>
      <w:r w:rsidR="00DC23F8">
        <w:t xml:space="preserve"> als jonge organisatie </w:t>
      </w:r>
      <w:r>
        <w:t>voor een subsidie aan te vragen voor 2018 afzonderlijk. Dit om het project maximale kans op slagen te geven en de ambities voor de stadsdichter waar te kunnen maken.</w:t>
      </w:r>
      <w:r w:rsidR="00DC23F8">
        <w:t xml:space="preserve"> Vanaf volgend jaar wordt gekeken hoe we dit op langere termijn best organiseren.</w:t>
      </w:r>
    </w:p>
    <w:sectPr w:rsidR="00354133" w:rsidRPr="00433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46CDE"/>
    <w:multiLevelType w:val="hybridMultilevel"/>
    <w:tmpl w:val="52004EFA"/>
    <w:lvl w:ilvl="0" w:tplc="B9AA42C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B432B00"/>
    <w:multiLevelType w:val="hybridMultilevel"/>
    <w:tmpl w:val="E1CC0342"/>
    <w:lvl w:ilvl="0" w:tplc="EDE05B1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2C"/>
    <w:rsid w:val="00007708"/>
    <w:rsid w:val="00170D6D"/>
    <w:rsid w:val="00202C07"/>
    <w:rsid w:val="00225C71"/>
    <w:rsid w:val="002B153E"/>
    <w:rsid w:val="002C6DA9"/>
    <w:rsid w:val="00331EFC"/>
    <w:rsid w:val="00354133"/>
    <w:rsid w:val="003964F2"/>
    <w:rsid w:val="003F097A"/>
    <w:rsid w:val="0043332C"/>
    <w:rsid w:val="005B54C2"/>
    <w:rsid w:val="00607CE8"/>
    <w:rsid w:val="006124CA"/>
    <w:rsid w:val="006172F2"/>
    <w:rsid w:val="00617AE7"/>
    <w:rsid w:val="00681731"/>
    <w:rsid w:val="006C4B8B"/>
    <w:rsid w:val="006E1B66"/>
    <w:rsid w:val="006F5155"/>
    <w:rsid w:val="007745CF"/>
    <w:rsid w:val="0089742A"/>
    <w:rsid w:val="008A4CF6"/>
    <w:rsid w:val="00A412F5"/>
    <w:rsid w:val="00A92A07"/>
    <w:rsid w:val="00A9449B"/>
    <w:rsid w:val="00B20167"/>
    <w:rsid w:val="00B93E6E"/>
    <w:rsid w:val="00BE1421"/>
    <w:rsid w:val="00CB5BC1"/>
    <w:rsid w:val="00D001FE"/>
    <w:rsid w:val="00D46320"/>
    <w:rsid w:val="00DC23F8"/>
    <w:rsid w:val="00DC7C91"/>
    <w:rsid w:val="00E07DDF"/>
    <w:rsid w:val="00EA7D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FC0E1-72E6-4934-BB4E-11426385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54133"/>
    <w:pPr>
      <w:spacing w:before="120" w:after="120"/>
      <w:jc w:val="both"/>
    </w:pPr>
  </w:style>
  <w:style w:type="paragraph" w:styleId="Kop1">
    <w:name w:val="heading 1"/>
    <w:basedOn w:val="Standaard"/>
    <w:next w:val="Standaard"/>
    <w:link w:val="Kop1Teken"/>
    <w:uiPriority w:val="9"/>
    <w:qFormat/>
    <w:rsid w:val="0043332C"/>
    <w:pPr>
      <w:keepNext/>
      <w:keepLines/>
      <w:pBdr>
        <w:bottom w:val="single" w:sz="4" w:space="1" w:color="auto"/>
      </w:pBdr>
      <w:spacing w:after="0" w:line="240" w:lineRule="auto"/>
      <w:outlineLvl w:val="0"/>
    </w:pPr>
    <w:rPr>
      <w:rFonts w:asciiTheme="majorHAnsi" w:eastAsiaTheme="majorEastAsia" w:hAnsiTheme="majorHAnsi" w:cstheme="majorBidi"/>
      <w:color w:val="1F3864" w:themeColor="accent1" w:themeShade="80"/>
      <w:sz w:val="32"/>
      <w:szCs w:val="32"/>
    </w:rPr>
  </w:style>
  <w:style w:type="paragraph" w:styleId="Kop2">
    <w:name w:val="heading 2"/>
    <w:basedOn w:val="Standaard"/>
    <w:next w:val="Standaard"/>
    <w:link w:val="Kop2Teken"/>
    <w:uiPriority w:val="9"/>
    <w:unhideWhenUsed/>
    <w:qFormat/>
    <w:rsid w:val="002C6D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Teken"/>
    <w:uiPriority w:val="9"/>
    <w:unhideWhenUsed/>
    <w:qFormat/>
    <w:rsid w:val="00354133"/>
    <w:pPr>
      <w:keepNext/>
      <w:keepLines/>
      <w:spacing w:before="240" w:after="0"/>
      <w:outlineLvl w:val="2"/>
    </w:pPr>
    <w:rPr>
      <w:rFonts w:asciiTheme="majorHAnsi" w:eastAsiaTheme="majorEastAsia" w:hAnsiTheme="majorHAnsi" w:cstheme="majorBidi"/>
      <w:b/>
      <w:color w:val="1F3763"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rsid w:val="0043332C"/>
    <w:pPr>
      <w:shd w:val="clear" w:color="auto" w:fill="1F3864" w:themeFill="accent1" w:themeFillShade="8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43332C"/>
    <w:rPr>
      <w:rFonts w:asciiTheme="majorHAnsi" w:eastAsiaTheme="majorEastAsia" w:hAnsiTheme="majorHAnsi" w:cstheme="majorBidi"/>
      <w:spacing w:val="-10"/>
      <w:kern w:val="28"/>
      <w:sz w:val="56"/>
      <w:szCs w:val="56"/>
      <w:shd w:val="clear" w:color="auto" w:fill="1F3864" w:themeFill="accent1" w:themeFillShade="80"/>
    </w:rPr>
  </w:style>
  <w:style w:type="character" w:customStyle="1" w:styleId="Kop1Teken">
    <w:name w:val="Kop 1 Teken"/>
    <w:basedOn w:val="Standaardalinea-lettertype"/>
    <w:link w:val="Kop1"/>
    <w:uiPriority w:val="9"/>
    <w:rsid w:val="0043332C"/>
    <w:rPr>
      <w:rFonts w:asciiTheme="majorHAnsi" w:eastAsiaTheme="majorEastAsia" w:hAnsiTheme="majorHAnsi" w:cstheme="majorBidi"/>
      <w:color w:val="1F3864" w:themeColor="accent1" w:themeShade="80"/>
      <w:sz w:val="32"/>
      <w:szCs w:val="32"/>
    </w:rPr>
  </w:style>
  <w:style w:type="paragraph" w:styleId="Lijstalinea">
    <w:name w:val="List Paragraph"/>
    <w:basedOn w:val="Standaard"/>
    <w:uiPriority w:val="34"/>
    <w:qFormat/>
    <w:rsid w:val="00BE1421"/>
    <w:pPr>
      <w:ind w:left="720"/>
      <w:contextualSpacing/>
    </w:pPr>
  </w:style>
  <w:style w:type="character" w:customStyle="1" w:styleId="Kop2Teken">
    <w:name w:val="Kop 2 Teken"/>
    <w:basedOn w:val="Standaardalinea-lettertype"/>
    <w:link w:val="Kop2"/>
    <w:uiPriority w:val="9"/>
    <w:rsid w:val="002C6DA9"/>
    <w:rPr>
      <w:rFonts w:asciiTheme="majorHAnsi" w:eastAsiaTheme="majorEastAsia" w:hAnsiTheme="majorHAnsi" w:cstheme="majorBidi"/>
      <w:color w:val="2F5496" w:themeColor="accent1" w:themeShade="BF"/>
      <w:sz w:val="26"/>
      <w:szCs w:val="26"/>
    </w:rPr>
  </w:style>
  <w:style w:type="character" w:customStyle="1" w:styleId="Kop3Teken">
    <w:name w:val="Kop 3 Teken"/>
    <w:basedOn w:val="Standaardalinea-lettertype"/>
    <w:link w:val="Kop3"/>
    <w:uiPriority w:val="9"/>
    <w:rsid w:val="00354133"/>
    <w:rPr>
      <w:rFonts w:asciiTheme="majorHAnsi" w:eastAsiaTheme="majorEastAsia" w:hAnsiTheme="majorHAnsi" w:cstheme="majorBidi"/>
      <w:b/>
      <w:color w:val="1F3763" w:themeColor="accent1" w:themeShade="7F"/>
      <w:szCs w:val="24"/>
    </w:rPr>
  </w:style>
  <w:style w:type="paragraph" w:styleId="Geenafstand">
    <w:name w:val="No Spacing"/>
    <w:uiPriority w:val="1"/>
    <w:qFormat/>
    <w:rsid w:val="006124CA"/>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1678</Words>
  <Characters>6715</Characters>
  <Application>Microsoft Macintosh Word</Application>
  <DocSecurity>0</DocSecurity>
  <Lines>6715</Lines>
  <Paragraphs>1678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Barbier</dc:creator>
  <cp:keywords/>
  <dc:description/>
  <cp:lastModifiedBy>Thomas Barbier</cp:lastModifiedBy>
  <cp:revision>20</cp:revision>
  <dcterms:created xsi:type="dcterms:W3CDTF">2017-10-05T13:39:00Z</dcterms:created>
  <dcterms:modified xsi:type="dcterms:W3CDTF">2017-12-14T14:43:00Z</dcterms:modified>
</cp:coreProperties>
</file>